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35D0" w14:textId="77777777" w:rsidR="00014738" w:rsidRPr="00014738" w:rsidRDefault="00014738" w:rsidP="00014738">
      <w:pPr>
        <w:keepNext/>
        <w:keepLines/>
        <w:spacing w:before="40"/>
        <w:jc w:val="center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bookmarkStart w:id="0" w:name="_Toc127900311"/>
      <w:r w:rsidRPr="00014738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highlight w:val="lightGray"/>
        </w:rPr>
        <w:t>Ιστοσελίδες ψηφιοποιημένων ελληνικών εφημερίδων και περιοδικών</w:t>
      </w:r>
      <w:bookmarkEnd w:id="0"/>
    </w:p>
    <w:p w14:paraId="39991938" w14:textId="77777777" w:rsidR="00014738" w:rsidRPr="00014738" w:rsidRDefault="00014738" w:rsidP="00014738">
      <w:pPr>
        <w:ind w:left="426" w:hanging="426"/>
        <w:jc w:val="left"/>
      </w:pPr>
    </w:p>
    <w:p w14:paraId="41695D13" w14:textId="77777777" w:rsidR="00014738" w:rsidRPr="00014738" w:rsidRDefault="00014738" w:rsidP="00014738">
      <w:pPr>
        <w:ind w:left="426" w:hanging="426"/>
        <w:jc w:val="left"/>
      </w:pPr>
      <w:r w:rsidRPr="00014738">
        <w:t xml:space="preserve">Περιοδικό </w:t>
      </w:r>
      <w:r w:rsidRPr="00014738">
        <w:rPr>
          <w:i/>
          <w:iCs/>
        </w:rPr>
        <w:t>Θέατρο</w:t>
      </w:r>
      <w:r w:rsidRPr="00014738">
        <w:t xml:space="preserve">, έκδοση του Κ. </w:t>
      </w:r>
      <w:proofErr w:type="spellStart"/>
      <w:r w:rsidRPr="00014738">
        <w:t>Νίτσου</w:t>
      </w:r>
      <w:proofErr w:type="spellEnd"/>
      <w:r w:rsidRPr="00014738">
        <w:t xml:space="preserve"> (1961-1981) </w:t>
      </w:r>
      <w:hyperlink r:id="rId6" w:history="1">
        <w:r w:rsidRPr="00014738">
          <w:rPr>
            <w:color w:val="0563C1" w:themeColor="hyperlink"/>
            <w:u w:val="single"/>
          </w:rPr>
          <w:t>https://ejournals.lib.uoc.gr/index.php/theatre/issue/archive</w:t>
        </w:r>
      </w:hyperlink>
      <w:r w:rsidRPr="00014738">
        <w:t xml:space="preserve"> Ψηφιακό αποθετήριο του Πανεπιστημίου Κρήτης</w:t>
      </w:r>
    </w:p>
    <w:p w14:paraId="022472AE" w14:textId="77777777" w:rsidR="00014738" w:rsidRPr="00014738" w:rsidRDefault="00014738" w:rsidP="00014738">
      <w:pPr>
        <w:ind w:left="426" w:hanging="426"/>
      </w:pPr>
      <w:r w:rsidRPr="00014738">
        <w:t xml:space="preserve">Βιβλιοθήκη της Βουλής: </w:t>
      </w:r>
    </w:p>
    <w:p w14:paraId="4B502958" w14:textId="77777777" w:rsidR="00014738" w:rsidRPr="00014738" w:rsidRDefault="00014738" w:rsidP="00014738">
      <w:pPr>
        <w:ind w:left="426" w:firstLine="0"/>
      </w:pPr>
      <w:hyperlink r:id="rId7" w:history="1">
        <w:r w:rsidRPr="00014738">
          <w:rPr>
            <w:color w:val="0563C1" w:themeColor="hyperlink"/>
            <w:u w:val="single"/>
          </w:rPr>
          <w:t>https://library.parliament.gr/%CE%A8%CE%B7%CF%86%CE%B9%CE%B1%CE%BA%CE%AE-%CE%92%CE%B9%CE%B2%CE%BB%CE%B9%CE%BF%CE%B8%CE%AE%CE%BA%CE%B7/%CE%95%CF%86%CE%B7%CE%BC%CE%B5%CF%81%CE%AF%CE%B4%CE%B5%CF%82-%CE%BA%CE%B1%CE%B9-%CE%A0%CE%B5%CF%81%CE%B9%CE%BF%CE%B4%CE%B9%CE%BA%CE%AC</w:t>
        </w:r>
      </w:hyperlink>
      <w:r w:rsidRPr="00014738">
        <w:t xml:space="preserve">   Το μεγαλύτερό ψηφιακό αποθετήριο ελληνικών εφημερίδων (πριν από το 1940)</w:t>
      </w:r>
    </w:p>
    <w:p w14:paraId="5D4EEE49" w14:textId="77777777" w:rsidR="00014738" w:rsidRPr="00014738" w:rsidRDefault="00014738" w:rsidP="00014738">
      <w:pPr>
        <w:ind w:left="426" w:hanging="426"/>
        <w:rPr>
          <w:i/>
          <w:iCs/>
        </w:rPr>
      </w:pPr>
      <w:r w:rsidRPr="00014738">
        <w:t xml:space="preserve">Εθνική Βιβλιοθήκη της Ελλάδας </w:t>
      </w:r>
      <w:hyperlink r:id="rId8" w:history="1">
        <w:r w:rsidRPr="00014738">
          <w:rPr>
            <w:color w:val="0563C1" w:themeColor="hyperlink"/>
            <w:u w:val="single"/>
          </w:rPr>
          <w:t>http://efimeris.nlg.gr/ns/main.html</w:t>
        </w:r>
      </w:hyperlink>
      <w:r w:rsidRPr="00014738">
        <w:t xml:space="preserve"> Ψηφιοποιημένες εφημερίδες της Εθνικής Βιβλιοθήκης Ελλάδας: </w:t>
      </w:r>
      <w:r w:rsidRPr="00014738">
        <w:rPr>
          <w:i/>
          <w:iCs/>
        </w:rPr>
        <w:t xml:space="preserve">Ακρόπολις, Ελευθερία, Εμπρός, Μακεδονία, Ριζοσπάστης, </w:t>
      </w:r>
      <w:proofErr w:type="spellStart"/>
      <w:r w:rsidRPr="00014738">
        <w:rPr>
          <w:i/>
          <w:iCs/>
        </w:rPr>
        <w:t>Σκριπ</w:t>
      </w:r>
      <w:proofErr w:type="spellEnd"/>
      <w:r w:rsidRPr="00014738">
        <w:rPr>
          <w:i/>
          <w:iCs/>
        </w:rPr>
        <w:t>, Ταχυδρόμος</w:t>
      </w:r>
    </w:p>
    <w:p w14:paraId="381844C8" w14:textId="77777777" w:rsidR="00014738" w:rsidRPr="00014738" w:rsidRDefault="00014738" w:rsidP="00014738">
      <w:pPr>
        <w:ind w:left="426" w:hanging="426"/>
      </w:pPr>
      <w:r w:rsidRPr="00014738">
        <w:t xml:space="preserve">Μουσείο Τύπου: </w:t>
      </w:r>
    </w:p>
    <w:p w14:paraId="16137377" w14:textId="77777777" w:rsidR="00014738" w:rsidRPr="00014738" w:rsidRDefault="00014738" w:rsidP="00014738">
      <w:pPr>
        <w:ind w:left="426" w:firstLine="0"/>
      </w:pPr>
      <w:hyperlink r:id="rId9" w:history="1">
        <w:r w:rsidRPr="00014738">
          <w:rPr>
            <w:color w:val="0563C1" w:themeColor="hyperlink"/>
            <w:u w:val="single"/>
          </w:rPr>
          <w:t>http://www.mouseiotipou.gr/arxeion-xml/pages/esiepi/internet/tekmiria-find</w:t>
        </w:r>
      </w:hyperlink>
      <w:r w:rsidRPr="00014738">
        <w:t xml:space="preserve"> Αποθετήριο επαρχιακών εφημερίδων</w:t>
      </w:r>
    </w:p>
    <w:p w14:paraId="034168A9" w14:textId="77777777" w:rsidR="00014738" w:rsidRPr="00014738" w:rsidRDefault="00014738" w:rsidP="00014738">
      <w:pPr>
        <w:ind w:left="426" w:hanging="426"/>
      </w:pPr>
      <w:r w:rsidRPr="00014738">
        <w:t>Εθνικό Κέντρο Βιβλίου:</w:t>
      </w:r>
    </w:p>
    <w:p w14:paraId="7F58D95B" w14:textId="26DAC83A" w:rsidR="00014738" w:rsidRPr="00014738" w:rsidRDefault="008A2967" w:rsidP="00014738">
      <w:pPr>
        <w:ind w:left="426" w:firstLine="0"/>
      </w:pPr>
      <w:hyperlink r:id="rId10" w:history="1">
        <w:r w:rsidRPr="004B6C3A">
          <w:rPr>
            <w:rStyle w:val="-"/>
          </w:rPr>
          <w:t>https://web.archive.org/web/20101123150942/http://ekebi.gr/frontoffice/portal.asp?cpage=NODE&amp;cnode=138</w:t>
        </w:r>
      </w:hyperlink>
      <w:r>
        <w:t xml:space="preserve"> </w:t>
      </w:r>
      <w:r w:rsidR="00014738" w:rsidRPr="00014738">
        <w:t xml:space="preserve">περιοδικά: </w:t>
      </w:r>
      <w:r w:rsidR="00014738" w:rsidRPr="00014738">
        <w:rPr>
          <w:i/>
          <w:iCs/>
        </w:rPr>
        <w:t xml:space="preserve">Νέα Εστία, Οδός </w:t>
      </w:r>
      <w:proofErr w:type="spellStart"/>
      <w:r w:rsidR="00014738" w:rsidRPr="00014738">
        <w:rPr>
          <w:i/>
          <w:iCs/>
        </w:rPr>
        <w:t>Πανός</w:t>
      </w:r>
      <w:proofErr w:type="spellEnd"/>
      <w:r w:rsidR="00014738" w:rsidRPr="00014738">
        <w:rPr>
          <w:i/>
          <w:iCs/>
        </w:rPr>
        <w:t xml:space="preserve">, </w:t>
      </w:r>
      <w:proofErr w:type="spellStart"/>
      <w:r w:rsidR="00014738" w:rsidRPr="00014738">
        <w:rPr>
          <w:i/>
          <w:iCs/>
        </w:rPr>
        <w:t>Πλανόδιον</w:t>
      </w:r>
      <w:proofErr w:type="spellEnd"/>
      <w:r w:rsidR="00014738" w:rsidRPr="00014738">
        <w:rPr>
          <w:i/>
          <w:iCs/>
        </w:rPr>
        <w:t xml:space="preserve">, </w:t>
      </w:r>
      <w:proofErr w:type="spellStart"/>
      <w:r w:rsidR="00014738" w:rsidRPr="00014738">
        <w:rPr>
          <w:i/>
          <w:iCs/>
        </w:rPr>
        <w:t>Περίπλους</w:t>
      </w:r>
      <w:proofErr w:type="spellEnd"/>
      <w:r w:rsidR="00014738" w:rsidRPr="00014738">
        <w:rPr>
          <w:i/>
          <w:iCs/>
        </w:rPr>
        <w:t xml:space="preserve">, Το δέντρο, Η λέξη, Οροπέδιο, </w:t>
      </w:r>
      <w:proofErr w:type="spellStart"/>
      <w:r w:rsidR="00014738" w:rsidRPr="00014738">
        <w:rPr>
          <w:i/>
          <w:iCs/>
          <w:lang w:val="en-US"/>
        </w:rPr>
        <w:t>Intellectum</w:t>
      </w:r>
      <w:proofErr w:type="spellEnd"/>
    </w:p>
    <w:p w14:paraId="0E978095" w14:textId="77777777" w:rsidR="00014738" w:rsidRPr="00014738" w:rsidRDefault="00014738" w:rsidP="00014738">
      <w:pPr>
        <w:ind w:left="426" w:hanging="426"/>
      </w:pPr>
      <w:r w:rsidRPr="00014738">
        <w:t>Περιοδικός τύπος 19</w:t>
      </w:r>
      <w:r w:rsidRPr="00014738">
        <w:rPr>
          <w:vertAlign w:val="superscript"/>
        </w:rPr>
        <w:t>ου</w:t>
      </w:r>
      <w:r w:rsidRPr="00014738">
        <w:t xml:space="preserve"> αιώνα: </w:t>
      </w:r>
      <w:hyperlink r:id="rId11" w:history="1">
        <w:r w:rsidRPr="00014738">
          <w:rPr>
            <w:color w:val="0563C1" w:themeColor="hyperlink"/>
            <w:u w:val="single"/>
          </w:rPr>
          <w:t>https://chrisalis.theatre.uoa.gr/index.php/el/</w:t>
        </w:r>
      </w:hyperlink>
      <w:r w:rsidRPr="00014738">
        <w:t xml:space="preserve"> Πολιτισμικές διαμεσολαβήσεις και διαμόρφωση του «εθνικού χαρακτήρα» στον περιοδικό τύπο του 19ου αιώνα, επιστημονικά υπεύθυνη: Άννα Ταμπάκη (οδηγός για τα ελληνικά περιοδικά του 19</w:t>
      </w:r>
      <w:r w:rsidRPr="00014738">
        <w:rPr>
          <w:vertAlign w:val="superscript"/>
        </w:rPr>
        <w:t>ου</w:t>
      </w:r>
      <w:r w:rsidRPr="00014738">
        <w:t xml:space="preserve"> αιώνα)</w:t>
      </w:r>
    </w:p>
    <w:p w14:paraId="652C9CBC" w14:textId="3FC66339" w:rsidR="00014738" w:rsidRDefault="00014738" w:rsidP="00014738">
      <w:pPr>
        <w:ind w:left="426" w:hanging="426"/>
      </w:pPr>
      <w:r w:rsidRPr="00014738">
        <w:t xml:space="preserve">Πρόσβαση σε διεθνή ηλεκτρονικά βιβλία και περιοδικά μέσω της </w:t>
      </w:r>
      <w:r w:rsidRPr="00014738">
        <w:rPr>
          <w:b/>
          <w:bCs/>
        </w:rPr>
        <w:t>Βιβλιοθήκης Πανεπιστημίου Πατρών</w:t>
      </w:r>
      <w:r w:rsidRPr="00014738">
        <w:t xml:space="preserve"> </w:t>
      </w:r>
      <w:hyperlink r:id="rId12" w:history="1">
        <w:r w:rsidRPr="00014738">
          <w:rPr>
            <w:color w:val="0563C1" w:themeColor="hyperlink"/>
            <w:u w:val="single"/>
          </w:rPr>
          <w:t>https://library.upatras.gr/electronic</w:t>
        </w:r>
      </w:hyperlink>
      <w:r w:rsidRPr="00014738">
        <w:t xml:space="preserve"> (για βιβλία θεάτρου να γίνει εύρεση με λέξεις κλειδιά, πχ. </w:t>
      </w:r>
      <w:r w:rsidRPr="00014738">
        <w:rPr>
          <w:lang w:val="en-US"/>
        </w:rPr>
        <w:t>Theatre</w:t>
      </w:r>
      <w:r w:rsidRPr="00014738">
        <w:t xml:space="preserve">, </w:t>
      </w:r>
      <w:r w:rsidRPr="00014738">
        <w:rPr>
          <w:lang w:val="en-US"/>
        </w:rPr>
        <w:t>Theater</w:t>
      </w:r>
      <w:r w:rsidRPr="00014738">
        <w:t xml:space="preserve">, </w:t>
      </w:r>
      <w:r w:rsidRPr="00014738">
        <w:rPr>
          <w:lang w:val="en-US"/>
        </w:rPr>
        <w:t>Drama</w:t>
      </w:r>
      <w:r w:rsidRPr="00014738">
        <w:t xml:space="preserve">, </w:t>
      </w:r>
      <w:r w:rsidRPr="00014738">
        <w:rPr>
          <w:lang w:val="en-US"/>
        </w:rPr>
        <w:t>Performance</w:t>
      </w:r>
      <w:r w:rsidRPr="00014738">
        <w:t xml:space="preserve">, </w:t>
      </w:r>
      <w:r w:rsidRPr="00014738">
        <w:rPr>
          <w:lang w:val="en-US"/>
        </w:rPr>
        <w:t>Shakespeare</w:t>
      </w:r>
      <w:r w:rsidRPr="00014738">
        <w:t xml:space="preserve">, </w:t>
      </w:r>
      <w:r w:rsidRPr="00014738">
        <w:rPr>
          <w:lang w:val="en-US"/>
        </w:rPr>
        <w:t>theatric</w:t>
      </w:r>
      <w:r w:rsidRPr="00014738">
        <w:t xml:space="preserve"> κλπ.)</w:t>
      </w:r>
    </w:p>
    <w:p w14:paraId="38D95AA6" w14:textId="77777777" w:rsidR="00014738" w:rsidRPr="00014738" w:rsidRDefault="00014738" w:rsidP="00014738">
      <w:pPr>
        <w:ind w:left="426" w:hanging="426"/>
      </w:pPr>
    </w:p>
    <w:p w14:paraId="2D699E8C" w14:textId="77777777" w:rsidR="00014738" w:rsidRPr="007160F1" w:rsidRDefault="00014738" w:rsidP="00014738">
      <w:pPr>
        <w:pStyle w:val="2"/>
        <w:jc w:val="center"/>
        <w:rPr>
          <w:b/>
          <w:bCs/>
          <w:color w:val="000000" w:themeColor="text1"/>
        </w:rPr>
      </w:pPr>
      <w:bookmarkStart w:id="1" w:name="_Toc127900314"/>
      <w:r>
        <w:rPr>
          <w:b/>
          <w:bCs/>
          <w:color w:val="000000" w:themeColor="text1"/>
          <w:highlight w:val="lightGray"/>
        </w:rPr>
        <w:t>Ε</w:t>
      </w:r>
      <w:r w:rsidRPr="007160F1">
        <w:rPr>
          <w:b/>
          <w:bCs/>
          <w:color w:val="000000" w:themeColor="text1"/>
          <w:highlight w:val="lightGray"/>
        </w:rPr>
        <w:t>λληνικά ακαδημαϊκά περιοδικά</w:t>
      </w:r>
      <w:r>
        <w:rPr>
          <w:b/>
          <w:bCs/>
          <w:color w:val="000000" w:themeColor="text1"/>
          <w:highlight w:val="lightGray"/>
        </w:rPr>
        <w:t xml:space="preserve"> ανοιχτής πρόσβασης</w:t>
      </w:r>
      <w:r w:rsidRPr="007160F1">
        <w:rPr>
          <w:b/>
          <w:bCs/>
          <w:color w:val="000000" w:themeColor="text1"/>
          <w:highlight w:val="lightGray"/>
        </w:rPr>
        <w:t xml:space="preserve"> στο διαδίκτυο</w:t>
      </w:r>
      <w:bookmarkEnd w:id="1"/>
    </w:p>
    <w:p w14:paraId="47F431A2" w14:textId="77777777" w:rsidR="00014738" w:rsidRPr="00CD3920" w:rsidRDefault="00014738" w:rsidP="00014738">
      <w:pPr>
        <w:ind w:firstLine="0"/>
        <w:jc w:val="center"/>
        <w:rPr>
          <w:b/>
          <w:bCs/>
        </w:rPr>
      </w:pPr>
    </w:p>
    <w:p w14:paraId="7E20E658" w14:textId="77777777" w:rsidR="00014738" w:rsidRPr="00BB65EA" w:rsidRDefault="00014738" w:rsidP="00014738">
      <w:pPr>
        <w:ind w:left="426" w:hanging="426"/>
      </w:pPr>
      <w:r w:rsidRPr="00BB65EA">
        <w:t>Ευρετήριο Ανθρωπιστικών και Κοινωνικών Επιστημών (ΑΚΕ)</w:t>
      </w:r>
      <w:r w:rsidRPr="00BB65EA">
        <w:tab/>
        <w:t xml:space="preserve"> </w:t>
      </w:r>
      <w:hyperlink r:id="rId13" w:history="1">
        <w:r w:rsidRPr="00BB65EA">
          <w:rPr>
            <w:rStyle w:val="-"/>
          </w:rPr>
          <w:t>www.grissh.gr</w:t>
        </w:r>
      </w:hyperlink>
      <w:r w:rsidRPr="00BB65EA">
        <w:t xml:space="preserve">  δημιουργήθηκε το 2015 από το Εθνικό Ίδρυμα Ερευνών και περιλαμβάνει 87 ελληνικά επιστημονικά περιοδικά (</w:t>
      </w:r>
      <w:r w:rsidRPr="00BB65EA">
        <w:rPr>
          <w:i/>
          <w:iCs/>
        </w:rPr>
        <w:t xml:space="preserve">Αριάδνη, </w:t>
      </w:r>
      <w:proofErr w:type="spellStart"/>
      <w:r w:rsidRPr="00BB65EA">
        <w:rPr>
          <w:i/>
          <w:iCs/>
        </w:rPr>
        <w:t>Παράβασις</w:t>
      </w:r>
      <w:proofErr w:type="spellEnd"/>
      <w:r w:rsidRPr="00BB65EA">
        <w:t xml:space="preserve"> και</w:t>
      </w:r>
      <w:r w:rsidRPr="00BB65EA">
        <w:rPr>
          <w:i/>
          <w:iCs/>
        </w:rPr>
        <w:t xml:space="preserve"> Ελληνικά</w:t>
      </w:r>
      <w:r w:rsidRPr="00BB65EA">
        <w:t>)</w:t>
      </w:r>
    </w:p>
    <w:p w14:paraId="4F31BDA5" w14:textId="77777777" w:rsidR="00014738" w:rsidRPr="00BB65EA" w:rsidRDefault="00014738" w:rsidP="00014738">
      <w:pPr>
        <w:ind w:left="426" w:hanging="426"/>
        <w:rPr>
          <w:i/>
          <w:iCs/>
        </w:rPr>
      </w:pPr>
      <w:r w:rsidRPr="00BB65EA">
        <w:rPr>
          <w:i/>
          <w:iCs/>
        </w:rPr>
        <w:t>Θεάτρου Πόλις:</w:t>
      </w:r>
    </w:p>
    <w:p w14:paraId="42455090" w14:textId="77777777" w:rsidR="00014738" w:rsidRPr="00BB65EA" w:rsidRDefault="00014738" w:rsidP="00014738">
      <w:pPr>
        <w:ind w:left="426" w:hanging="142"/>
      </w:pPr>
      <w:r w:rsidRPr="00BB65EA">
        <w:t>(</w:t>
      </w:r>
      <w:hyperlink r:id="rId14" w:history="1">
        <w:r w:rsidRPr="00BB65EA">
          <w:rPr>
            <w:rStyle w:val="-"/>
          </w:rPr>
          <w:t>https://ejournals.epublishing.ekt.gr/index.php/theatrepolis/issue/view/1778</w:t>
        </w:r>
      </w:hyperlink>
    </w:p>
    <w:p w14:paraId="7830742F" w14:textId="77777777" w:rsidR="00014738" w:rsidRPr="00BB65EA" w:rsidRDefault="00014738" w:rsidP="00014738">
      <w:pPr>
        <w:ind w:left="284" w:firstLine="0"/>
      </w:pPr>
      <w:proofErr w:type="spellStart"/>
      <w:r w:rsidRPr="00BB65EA">
        <w:lastRenderedPageBreak/>
        <w:t>Θεατρολογικό</w:t>
      </w:r>
      <w:proofErr w:type="spellEnd"/>
      <w:r w:rsidRPr="00BB65EA">
        <w:t xml:space="preserve"> περιοδικό, Τμήμα Θεατρικών Σπουδών, Πανεπιστήμιο Πελοποννήσου</w:t>
      </w:r>
    </w:p>
    <w:p w14:paraId="75E6210A" w14:textId="77777777" w:rsidR="00014738" w:rsidRPr="00BB65EA" w:rsidRDefault="00014738" w:rsidP="00014738">
      <w:pPr>
        <w:ind w:left="284" w:hanging="284"/>
      </w:pPr>
      <w:proofErr w:type="spellStart"/>
      <w:r w:rsidRPr="00BB65EA">
        <w:rPr>
          <w:i/>
          <w:iCs/>
        </w:rPr>
        <w:t>Λογείον</w:t>
      </w:r>
      <w:proofErr w:type="spellEnd"/>
      <w:r w:rsidRPr="00BB65EA">
        <w:t xml:space="preserve">: </w:t>
      </w:r>
      <w:hyperlink r:id="rId15" w:history="1">
        <w:r w:rsidRPr="00BB65EA">
          <w:rPr>
            <w:rStyle w:val="-"/>
          </w:rPr>
          <w:t>https://www.logeion.upatras.gr/</w:t>
        </w:r>
      </w:hyperlink>
      <w:r w:rsidRPr="00BB65EA">
        <w:t xml:space="preserve"> Περιοδικό για το αρχαίο θέατρο, Τμήμα Θεατρικών Σπουδών, Πανεπιστήμιο Πατρών</w:t>
      </w:r>
    </w:p>
    <w:p w14:paraId="188E611D" w14:textId="77777777" w:rsidR="00014738" w:rsidRPr="00BB65EA" w:rsidRDefault="00014738" w:rsidP="00014738">
      <w:pPr>
        <w:ind w:left="426" w:hanging="426"/>
      </w:pPr>
      <w:proofErr w:type="spellStart"/>
      <w:r w:rsidRPr="00BB65EA">
        <w:rPr>
          <w:i/>
          <w:iCs/>
        </w:rPr>
        <w:t>Παράβασις</w:t>
      </w:r>
      <w:proofErr w:type="spellEnd"/>
      <w:r w:rsidRPr="00BB65EA">
        <w:t xml:space="preserve">: </w:t>
      </w:r>
      <w:hyperlink r:id="rId16" w:history="1">
        <w:r w:rsidRPr="00BB65EA">
          <w:rPr>
            <w:rStyle w:val="-"/>
          </w:rPr>
          <w:t>https://www.theatre.uoa.gr/el/ereyna/ekdoseis/parabasis/</w:t>
        </w:r>
      </w:hyperlink>
      <w:r w:rsidRPr="00BB65EA">
        <w:t xml:space="preserve"> Επιστημονικό Περιοδικό του Τμήματος Θεατρικών Σπουδών, </w:t>
      </w:r>
      <w:proofErr w:type="spellStart"/>
      <w:r w:rsidRPr="00BB65EA">
        <w:t>ΕΚΠΑ</w:t>
      </w:r>
      <w:proofErr w:type="spellEnd"/>
    </w:p>
    <w:p w14:paraId="29305F57" w14:textId="77777777" w:rsidR="00014738" w:rsidRDefault="00014738" w:rsidP="00014738">
      <w:pPr>
        <w:ind w:left="426" w:hanging="426"/>
      </w:pPr>
      <w:r w:rsidRPr="00BB65EA">
        <w:rPr>
          <w:i/>
          <w:iCs/>
        </w:rPr>
        <w:t>Σκηνή</w:t>
      </w:r>
      <w:r w:rsidRPr="00BB65EA">
        <w:t xml:space="preserve">: </w:t>
      </w:r>
      <w:hyperlink r:id="rId17" w:history="1">
        <w:r w:rsidRPr="00BB65EA">
          <w:rPr>
            <w:rStyle w:val="-"/>
          </w:rPr>
          <w:t>https://ejournals.lib.auth.gr/skene</w:t>
        </w:r>
      </w:hyperlink>
      <w:r w:rsidRPr="00BB65EA">
        <w:t xml:space="preserve"> Επιστημονικό Περιοδικό, Τμήμα Θεάτρου, ΑΠΘ</w:t>
      </w:r>
    </w:p>
    <w:p w14:paraId="7E9970AA" w14:textId="77777777" w:rsidR="00D648B9" w:rsidRDefault="00D648B9"/>
    <w:sectPr w:rsidR="00D648B9" w:rsidSect="003612BB">
      <w:headerReference w:type="default" r:id="rId1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3491" w14:textId="77777777" w:rsidR="00C75F10" w:rsidRDefault="00C75F10" w:rsidP="00014738">
      <w:pPr>
        <w:spacing w:line="240" w:lineRule="auto"/>
      </w:pPr>
      <w:r>
        <w:separator/>
      </w:r>
    </w:p>
  </w:endnote>
  <w:endnote w:type="continuationSeparator" w:id="0">
    <w:p w14:paraId="49D42544" w14:textId="77777777" w:rsidR="00C75F10" w:rsidRDefault="00C75F10" w:rsidP="00014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A939" w14:textId="77777777" w:rsidR="00C75F10" w:rsidRDefault="00C75F10" w:rsidP="00014738">
      <w:pPr>
        <w:spacing w:line="240" w:lineRule="auto"/>
      </w:pPr>
      <w:r>
        <w:separator/>
      </w:r>
    </w:p>
  </w:footnote>
  <w:footnote w:type="continuationSeparator" w:id="0">
    <w:p w14:paraId="52919EAA" w14:textId="77777777" w:rsidR="00C75F10" w:rsidRDefault="00C75F10" w:rsidP="000147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B6F2" w14:textId="77777777" w:rsidR="00014738" w:rsidRPr="00AF5CF9" w:rsidRDefault="00014738" w:rsidP="00014738">
    <w:pPr>
      <w:autoSpaceDE w:val="0"/>
      <w:autoSpaceDN w:val="0"/>
      <w:adjustRightInd w:val="0"/>
      <w:spacing w:line="240" w:lineRule="auto"/>
      <w:ind w:firstLine="0"/>
      <w:jc w:val="center"/>
      <w:rPr>
        <w:sz w:val="20"/>
        <w:szCs w:val="20"/>
      </w:rPr>
    </w:pPr>
    <w:r w:rsidRPr="00AF5CF9">
      <w:rPr>
        <w:sz w:val="20"/>
        <w:szCs w:val="20"/>
      </w:rPr>
      <w:t>ΠΜΣ «Ειδικές προσεγγίσεις στις παραστατικές τέχνες και τον κινηματογράφο (ιστορία, θεωρία, πολιτικές της ταυτότητας)»</w:t>
    </w:r>
    <w:r>
      <w:rPr>
        <w:sz w:val="20"/>
        <w:szCs w:val="20"/>
      </w:rPr>
      <w:t>, Τμήμα Θεατρικών Σπουδών, Πανεπιστήμιο Πατρών</w:t>
    </w:r>
  </w:p>
  <w:p w14:paraId="2A43596D" w14:textId="77777777" w:rsidR="00014738" w:rsidRDefault="00014738" w:rsidP="00014738">
    <w:pPr>
      <w:autoSpaceDE w:val="0"/>
      <w:autoSpaceDN w:val="0"/>
      <w:adjustRightInd w:val="0"/>
      <w:spacing w:line="240" w:lineRule="auto"/>
      <w:ind w:firstLine="0"/>
      <w:jc w:val="center"/>
      <w:rPr>
        <w:sz w:val="20"/>
        <w:szCs w:val="20"/>
      </w:rPr>
    </w:pPr>
    <w:r>
      <w:rPr>
        <w:sz w:val="20"/>
        <w:szCs w:val="20"/>
      </w:rPr>
      <w:t xml:space="preserve">Σεμινάριο: </w:t>
    </w:r>
    <w:r w:rsidRPr="00AF5CF9">
      <w:rPr>
        <w:sz w:val="20"/>
        <w:szCs w:val="20"/>
      </w:rPr>
      <w:t xml:space="preserve">Μεθοδολογία έρευνας </w:t>
    </w:r>
    <w:proofErr w:type="spellStart"/>
    <w:r w:rsidRPr="00AF5CF9">
      <w:rPr>
        <w:sz w:val="20"/>
        <w:szCs w:val="20"/>
      </w:rPr>
      <w:t>ΙΙ</w:t>
    </w:r>
    <w:proofErr w:type="spellEnd"/>
    <w:r w:rsidRPr="00AF5CF9">
      <w:rPr>
        <w:sz w:val="20"/>
        <w:szCs w:val="20"/>
      </w:rPr>
      <w:t xml:space="preserve"> (Ιστοριογραφία - Αρχεία)</w:t>
    </w:r>
  </w:p>
  <w:p w14:paraId="74CA79A5" w14:textId="77777777" w:rsidR="00014738" w:rsidRPr="00AF5CF9" w:rsidRDefault="00014738" w:rsidP="00014738">
    <w:pPr>
      <w:autoSpaceDE w:val="0"/>
      <w:autoSpaceDN w:val="0"/>
      <w:adjustRightInd w:val="0"/>
      <w:spacing w:line="240" w:lineRule="auto"/>
      <w:ind w:firstLine="0"/>
      <w:jc w:val="center"/>
      <w:rPr>
        <w:sz w:val="20"/>
        <w:szCs w:val="20"/>
      </w:rPr>
    </w:pPr>
    <w:r>
      <w:rPr>
        <w:sz w:val="20"/>
        <w:szCs w:val="20"/>
      </w:rPr>
      <w:t>Διδάσκουσα: Ι. Παπαγεωργίου</w:t>
    </w:r>
  </w:p>
  <w:p w14:paraId="6C143D75" w14:textId="77777777" w:rsidR="00014738" w:rsidRDefault="000147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38"/>
    <w:rsid w:val="00011249"/>
    <w:rsid w:val="00014738"/>
    <w:rsid w:val="00203EB7"/>
    <w:rsid w:val="002C2E31"/>
    <w:rsid w:val="003612BB"/>
    <w:rsid w:val="003E4748"/>
    <w:rsid w:val="00522F10"/>
    <w:rsid w:val="00674B87"/>
    <w:rsid w:val="00712FC1"/>
    <w:rsid w:val="00751BA2"/>
    <w:rsid w:val="007D1D89"/>
    <w:rsid w:val="007F5328"/>
    <w:rsid w:val="008A2967"/>
    <w:rsid w:val="008E456A"/>
    <w:rsid w:val="00BC74CA"/>
    <w:rsid w:val="00C75F10"/>
    <w:rsid w:val="00D54512"/>
    <w:rsid w:val="00D648B9"/>
    <w:rsid w:val="00E24126"/>
    <w:rsid w:val="00E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D4B97D"/>
  <w15:chartTrackingRefBased/>
  <w15:docId w15:val="{675805B3-A7D1-584C-8B9E-7A1EF9B6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4CA"/>
    <w:pPr>
      <w:spacing w:line="320" w:lineRule="exact"/>
      <w:ind w:firstLine="720"/>
      <w:jc w:val="both"/>
    </w:pPr>
    <w:rPr>
      <w:rFonts w:ascii="Times New Roman" w:hAnsi="Times New Roman" w:cs="Times New Roman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47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Char"/>
    <w:uiPriority w:val="29"/>
    <w:qFormat/>
    <w:rsid w:val="00751BA2"/>
    <w:pPr>
      <w:ind w:left="1134" w:right="1134" w:firstLine="0"/>
      <w:jc w:val="left"/>
    </w:pPr>
    <w:rPr>
      <w:rFonts w:ascii="Monotype Corsiva" w:hAnsi="Monotype Corsiva" w:cs="Arial"/>
      <w:iCs/>
      <w:color w:val="000000"/>
      <w:sz w:val="22"/>
      <w:szCs w:val="22"/>
    </w:rPr>
  </w:style>
  <w:style w:type="character" w:customStyle="1" w:styleId="Char">
    <w:name w:val="Απόσπασμα Char"/>
    <w:basedOn w:val="a0"/>
    <w:link w:val="a3"/>
    <w:uiPriority w:val="29"/>
    <w:rsid w:val="00751BA2"/>
    <w:rPr>
      <w:rFonts w:ascii="Monotype Corsiva" w:eastAsia="Times New Roman" w:hAnsi="Monotype Corsiva" w:cs="Arial"/>
      <w:iCs/>
      <w:color w:val="000000"/>
      <w:sz w:val="22"/>
      <w:szCs w:val="22"/>
    </w:rPr>
  </w:style>
  <w:style w:type="paragraph" w:styleId="a4">
    <w:name w:val="footnote text"/>
    <w:basedOn w:val="a"/>
    <w:link w:val="Char0"/>
    <w:qFormat/>
    <w:rsid w:val="00674B87"/>
    <w:pPr>
      <w:spacing w:line="240" w:lineRule="auto"/>
      <w:ind w:left="284" w:right="284" w:firstLine="0"/>
    </w:pPr>
    <w:rPr>
      <w:rFonts w:cstheme="minorBidi"/>
      <w:sz w:val="20"/>
      <w:lang w:eastAsia="en-US"/>
    </w:rPr>
  </w:style>
  <w:style w:type="character" w:customStyle="1" w:styleId="Char0">
    <w:name w:val="Κείμενο υποσημείωσης Char"/>
    <w:basedOn w:val="a0"/>
    <w:link w:val="a4"/>
    <w:rsid w:val="00674B87"/>
    <w:rPr>
      <w:rFonts w:ascii="Times New Roman" w:hAnsi="Times New Roman"/>
      <w:sz w:val="20"/>
    </w:rPr>
  </w:style>
  <w:style w:type="paragraph" w:styleId="a5">
    <w:name w:val="header"/>
    <w:basedOn w:val="a"/>
    <w:link w:val="Char1"/>
    <w:uiPriority w:val="99"/>
    <w:unhideWhenUsed/>
    <w:rsid w:val="00014738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Κεφαλίδα Char"/>
    <w:basedOn w:val="a0"/>
    <w:link w:val="a5"/>
    <w:uiPriority w:val="99"/>
    <w:rsid w:val="00014738"/>
    <w:rPr>
      <w:rFonts w:ascii="Times New Roman" w:hAnsi="Times New Roman" w:cs="Times New Roman"/>
      <w:lang w:eastAsia="el-GR"/>
    </w:rPr>
  </w:style>
  <w:style w:type="paragraph" w:styleId="a6">
    <w:name w:val="footer"/>
    <w:basedOn w:val="a"/>
    <w:link w:val="Char2"/>
    <w:uiPriority w:val="99"/>
    <w:unhideWhenUsed/>
    <w:rsid w:val="00014738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Υποσέλιδο Char"/>
    <w:basedOn w:val="a0"/>
    <w:link w:val="a6"/>
    <w:uiPriority w:val="99"/>
    <w:rsid w:val="00014738"/>
    <w:rPr>
      <w:rFonts w:ascii="Times New Roman" w:hAnsi="Times New Roman" w:cs="Times New Roman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147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l-GR"/>
    </w:rPr>
  </w:style>
  <w:style w:type="character" w:styleId="-">
    <w:name w:val="Hyperlink"/>
    <w:basedOn w:val="a0"/>
    <w:uiPriority w:val="99"/>
    <w:unhideWhenUsed/>
    <w:rsid w:val="0001473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A2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imeris.nlg.gr/ns/main.html" TargetMode="External"/><Relationship Id="rId13" Type="http://schemas.openxmlformats.org/officeDocument/2006/relationships/hyperlink" Target="http://www.grissh.gr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ibrary.parliament.gr/%CE%A8%CE%B7%CF%86%CE%B9%CE%B1%CE%BA%CE%AE-%CE%92%CE%B9%CE%B2%CE%BB%CE%B9%CE%BF%CE%B8%CE%AE%CE%BA%CE%B7/%CE%95%CF%86%CE%B7%CE%BC%CE%B5%CF%81%CE%AF%CE%B4%CE%B5%CF%82-%CE%BA%CE%B1%CE%B9-%CE%A0%CE%B5%CF%81%CE%B9%CE%BF%CE%B4%CE%B9%CE%BA%CE%AC" TargetMode="External"/><Relationship Id="rId12" Type="http://schemas.openxmlformats.org/officeDocument/2006/relationships/hyperlink" Target="https://library.upatras.gr/electronic" TargetMode="External"/><Relationship Id="rId17" Type="http://schemas.openxmlformats.org/officeDocument/2006/relationships/hyperlink" Target="https://ejournals.lib.auth.gr/ske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atre.uoa.gr/el/ereyna/ekdoseis/parabasi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journals.lib.uoc.gr/index.php/theatre/issue/archive" TargetMode="External"/><Relationship Id="rId11" Type="http://schemas.openxmlformats.org/officeDocument/2006/relationships/hyperlink" Target="https://chrisalis.theatre.uoa.gr/index.php/el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logeion.upatras.gr/" TargetMode="External"/><Relationship Id="rId10" Type="http://schemas.openxmlformats.org/officeDocument/2006/relationships/hyperlink" Target="https://web.archive.org/web/20101123150942/http://ekebi.gr/frontoffice/portal.asp?cpage=NODE&amp;cnode=138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ouseiotipou.gr/arxeion-xml/pages/esiepi/internet/tekmiria-find" TargetMode="External"/><Relationship Id="rId14" Type="http://schemas.openxmlformats.org/officeDocument/2006/relationships/hyperlink" Target="https://ejournals.epublishing.ekt.gr/index.php/theatrepolis/issue/view/177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Παπαγεωργίου Ιωάννα</cp:lastModifiedBy>
  <cp:revision>2</cp:revision>
  <dcterms:created xsi:type="dcterms:W3CDTF">2023-02-21T17:36:00Z</dcterms:created>
  <dcterms:modified xsi:type="dcterms:W3CDTF">2025-09-28T15:31:00Z</dcterms:modified>
</cp:coreProperties>
</file>